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34" w:rsidRDefault="008E02F8" w:rsidP="00CF0991">
      <w:pPr>
        <w:spacing w:after="0" w:line="240" w:lineRule="auto"/>
        <w:rPr>
          <w:b/>
          <w:sz w:val="28"/>
          <w:szCs w:val="28"/>
        </w:rPr>
      </w:pPr>
      <w:r w:rsidRPr="008E02F8">
        <w:rPr>
          <w:b/>
          <w:noProof/>
          <w:sz w:val="28"/>
          <w:szCs w:val="28"/>
          <w:lang w:eastAsia="de-D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1133475" cy="1404620"/>
                <wp:effectExtent l="0" t="0" r="285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solidFill>
                            <a:srgbClr val="000000"/>
                          </a:solidFill>
                          <a:miter lim="800000"/>
                          <a:headEnd/>
                          <a:tailEnd/>
                        </a:ln>
                      </wps:spPr>
                      <wps:txbx>
                        <w:txbxContent>
                          <w:p w:rsidR="008E02F8" w:rsidRDefault="008E02F8">
                            <w:r>
                              <w:rPr>
                                <w:noProof/>
                                <w:lang w:eastAsia="de-DE"/>
                              </w:rPr>
                              <w:drawing>
                                <wp:inline distT="0" distB="0" distL="0" distR="0" wp14:anchorId="544C2BA3" wp14:editId="0932F019">
                                  <wp:extent cx="895350" cy="1068705"/>
                                  <wp:effectExtent l="0" t="0" r="9525" b="9525"/>
                                  <wp:docPr id="2" name="Grafik 2" descr="Bildergebnis für wappen wolnzach"/>
                                  <wp:cNvGraphicFramePr/>
                                  <a:graphic xmlns:a="http://schemas.openxmlformats.org/drawingml/2006/main">
                                    <a:graphicData uri="http://schemas.openxmlformats.org/drawingml/2006/picture">
                                      <pic:pic xmlns:pic="http://schemas.openxmlformats.org/drawingml/2006/picture">
                                        <pic:nvPicPr>
                                          <pic:cNvPr id="2" name="Grafik 2" descr="Bildergebnis für wappen wolnzach"/>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687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05pt;margin-top:0;width:8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">
                <v:textbox style="mso-fit-shape-to-text:t">
                  <w:txbxContent>
                    <w:p w:rsidR="008E02F8" w:rsidRDefault="008E02F8">
                      <w:r>
                        <w:rPr>
                          <w:noProof/>
                          <w:lang w:eastAsia="de-DE"/>
                        </w:rPr>
                        <w:drawing>
                          <wp:inline distT="0" distB="0" distL="0" distR="0" wp14:anchorId="544C2BA3" wp14:editId="0932F019">
                            <wp:extent cx="895350" cy="1068705"/>
                            <wp:effectExtent l="0" t="0" r="9525" b="9525"/>
                            <wp:docPr id="2" name="Grafik 2" descr="Bildergebnis für wappen wolnzach"/>
                            <wp:cNvGraphicFramePr/>
                            <a:graphic xmlns:a="http://schemas.openxmlformats.org/drawingml/2006/main">
                              <a:graphicData uri="http://schemas.openxmlformats.org/drawingml/2006/picture">
                                <pic:pic xmlns:pic="http://schemas.openxmlformats.org/drawingml/2006/picture">
                                  <pic:nvPicPr>
                                    <pic:cNvPr id="2" name="Grafik 2" descr="Bildergebnis für wappen wolnzach"/>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068705"/>
                                    </a:xfrm>
                                    <a:prstGeom prst="rect">
                                      <a:avLst/>
                                    </a:prstGeom>
                                    <a:noFill/>
                                    <a:ln>
                                      <a:noFill/>
                                    </a:ln>
                                  </pic:spPr>
                                </pic:pic>
                              </a:graphicData>
                            </a:graphic>
                          </wp:inline>
                        </w:drawing>
                      </w:r>
                    </w:p>
                  </w:txbxContent>
                </v:textbox>
                <w10:wrap type="square" anchorx="margin"/>
              </v:shape>
            </w:pict>
          </mc:Fallback>
        </mc:AlternateContent>
      </w:r>
      <w:r w:rsidR="007D4D4B" w:rsidRPr="00A16A5F">
        <w:rPr>
          <w:b/>
          <w:sz w:val="28"/>
          <w:szCs w:val="28"/>
        </w:rPr>
        <w:t xml:space="preserve">Information </w:t>
      </w:r>
      <w:r w:rsidR="00546E34">
        <w:rPr>
          <w:b/>
          <w:sz w:val="28"/>
          <w:szCs w:val="28"/>
        </w:rPr>
        <w:t xml:space="preserve">zur Verarbeitung Ihrer Daten </w:t>
      </w:r>
      <w:r>
        <w:rPr>
          <w:b/>
          <w:sz w:val="28"/>
          <w:szCs w:val="28"/>
        </w:rPr>
        <w:tab/>
      </w:r>
      <w:r>
        <w:rPr>
          <w:b/>
          <w:sz w:val="28"/>
          <w:szCs w:val="28"/>
        </w:rPr>
        <w:tab/>
      </w:r>
      <w:r>
        <w:rPr>
          <w:b/>
          <w:sz w:val="28"/>
          <w:szCs w:val="28"/>
        </w:rPr>
        <w:tab/>
      </w:r>
    </w:p>
    <w:p w:rsidR="00546E34" w:rsidRDefault="00404835" w:rsidP="00CF0991">
      <w:pPr>
        <w:spacing w:after="0" w:line="240" w:lineRule="auto"/>
        <w:rPr>
          <w:b/>
          <w:sz w:val="28"/>
          <w:szCs w:val="28"/>
        </w:rPr>
      </w:pPr>
      <w:r>
        <w:rPr>
          <w:b/>
          <w:sz w:val="28"/>
          <w:szCs w:val="28"/>
        </w:rPr>
        <w:t>Wasser-/Kanalabrechnung</w:t>
      </w:r>
      <w:r w:rsidR="0015328F">
        <w:rPr>
          <w:b/>
          <w:sz w:val="28"/>
          <w:szCs w:val="28"/>
        </w:rPr>
        <w:t xml:space="preserve"> (Art. 13</w:t>
      </w:r>
      <w:r w:rsidR="002A6D11">
        <w:rPr>
          <w:b/>
          <w:sz w:val="28"/>
          <w:szCs w:val="28"/>
        </w:rPr>
        <w:t xml:space="preserve"> und 1</w:t>
      </w:r>
      <w:r w:rsidR="0015328F">
        <w:rPr>
          <w:b/>
          <w:sz w:val="28"/>
          <w:szCs w:val="28"/>
        </w:rPr>
        <w:t>4</w:t>
      </w:r>
      <w:r w:rsidR="002A6D11">
        <w:rPr>
          <w:b/>
          <w:sz w:val="28"/>
          <w:szCs w:val="28"/>
        </w:rPr>
        <w:t xml:space="preserve"> DSGVO)</w:t>
      </w:r>
    </w:p>
    <w:p w:rsidR="008E02F8" w:rsidRDefault="008E02F8" w:rsidP="00CF0991">
      <w:pPr>
        <w:spacing w:after="0" w:line="24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D4D4B" w:rsidRPr="00732D20" w:rsidRDefault="007D4D4B" w:rsidP="00FB6F06">
      <w:pPr>
        <w:spacing w:after="0" w:line="240" w:lineRule="auto"/>
        <w:rPr>
          <w:b/>
          <w:sz w:val="28"/>
          <w:szCs w:val="28"/>
        </w:rPr>
      </w:pPr>
      <w:r>
        <w:t>__________________________________________________________________________________</w:t>
      </w:r>
    </w:p>
    <w:p w:rsidR="007D4D4B" w:rsidRPr="00C27A5C" w:rsidRDefault="007D4D4B" w:rsidP="00FB6F06">
      <w:pPr>
        <w:spacing w:after="0" w:line="240" w:lineRule="auto"/>
        <w:rPr>
          <w:sz w:val="24"/>
        </w:rPr>
      </w:pPr>
    </w:p>
    <w:p w:rsidR="00915AC5" w:rsidRDefault="00C27A5C" w:rsidP="00C27A5C">
      <w:pPr>
        <w:spacing w:after="0" w:line="240" w:lineRule="auto"/>
        <w:rPr>
          <w:b/>
          <w:sz w:val="24"/>
        </w:rPr>
      </w:pPr>
      <w:r w:rsidRPr="00C27A5C">
        <w:rPr>
          <w:b/>
          <w:sz w:val="24"/>
        </w:rPr>
        <w:t>1.</w:t>
      </w:r>
      <w:r w:rsidR="00915AC5">
        <w:rPr>
          <w:b/>
          <w:sz w:val="24"/>
        </w:rPr>
        <w:t xml:space="preserve"> Bezeichnung der Verarbeitungstätigkeit</w:t>
      </w:r>
    </w:p>
    <w:p w:rsidR="00915AC5" w:rsidRPr="00CE3B56" w:rsidRDefault="00404835" w:rsidP="00C27A5C">
      <w:pPr>
        <w:spacing w:after="0" w:line="240" w:lineRule="auto"/>
      </w:pPr>
      <w:r>
        <w:t xml:space="preserve">Abrechnung der jährlichen Wasser- und Kanalgebühren; </w:t>
      </w:r>
      <w:proofErr w:type="spellStart"/>
      <w:r>
        <w:t>Zählerstandsablesung</w:t>
      </w:r>
      <w:proofErr w:type="spellEnd"/>
    </w:p>
    <w:p w:rsidR="00CE3B56" w:rsidRDefault="00CE3B56" w:rsidP="00C27A5C">
      <w:pPr>
        <w:spacing w:after="0" w:line="240" w:lineRule="auto"/>
        <w:rPr>
          <w:b/>
          <w:sz w:val="24"/>
        </w:rPr>
      </w:pPr>
    </w:p>
    <w:p w:rsidR="00C27A5C" w:rsidRPr="00C27A5C" w:rsidRDefault="00915AC5" w:rsidP="00C27A5C">
      <w:pPr>
        <w:spacing w:after="0" w:line="240" w:lineRule="auto"/>
        <w:rPr>
          <w:b/>
          <w:sz w:val="24"/>
        </w:rPr>
      </w:pPr>
      <w:r>
        <w:rPr>
          <w:b/>
          <w:sz w:val="24"/>
        </w:rPr>
        <w:t xml:space="preserve">2. </w:t>
      </w:r>
      <w:r w:rsidR="00C27A5C" w:rsidRPr="00C27A5C">
        <w:rPr>
          <w:b/>
          <w:sz w:val="24"/>
        </w:rPr>
        <w:t>Name und Kontaktdaten des Verantwortlichen</w:t>
      </w:r>
    </w:p>
    <w:p w:rsidR="00C27A5C" w:rsidRDefault="00C27A5C" w:rsidP="00C27A5C">
      <w:pPr>
        <w:spacing w:after="0" w:line="240" w:lineRule="auto"/>
      </w:pPr>
      <w:r>
        <w:t>Verantwortlich für die Verarbeitung der Daten ist:</w:t>
      </w:r>
    </w:p>
    <w:p w:rsidR="00C27A5C" w:rsidRDefault="008E02F8" w:rsidP="00C27A5C">
      <w:pPr>
        <w:spacing w:after="0" w:line="240" w:lineRule="auto"/>
      </w:pPr>
      <w:r>
        <w:t>Markt Wolnzach</w:t>
      </w:r>
    </w:p>
    <w:p w:rsidR="00C27A5C" w:rsidRDefault="00C27A5C" w:rsidP="00C27A5C">
      <w:pPr>
        <w:spacing w:after="0" w:line="240" w:lineRule="auto"/>
        <w:jc w:val="both"/>
      </w:pPr>
      <w:r>
        <w:t xml:space="preserve">Marktplatz </w:t>
      </w:r>
      <w:r w:rsidR="008E02F8">
        <w:t>1</w:t>
      </w:r>
    </w:p>
    <w:p w:rsidR="00C27A5C" w:rsidRDefault="008E02F8" w:rsidP="00C27A5C">
      <w:pPr>
        <w:spacing w:after="0" w:line="240" w:lineRule="auto"/>
      </w:pPr>
      <w:r>
        <w:t>85283</w:t>
      </w:r>
      <w:r w:rsidR="00C27A5C">
        <w:t xml:space="preserve"> </w:t>
      </w:r>
      <w:r>
        <w:t>Wolnzach</w:t>
      </w:r>
    </w:p>
    <w:p w:rsidR="00C27A5C" w:rsidRDefault="00C27A5C" w:rsidP="00C27A5C">
      <w:pPr>
        <w:spacing w:after="0" w:line="240" w:lineRule="auto"/>
      </w:pPr>
      <w:r>
        <w:t xml:space="preserve">E-Mail: </w:t>
      </w:r>
      <w:hyperlink r:id="rId8" w:history="1">
        <w:r w:rsidR="008E02F8" w:rsidRPr="00F94E5D">
          <w:rPr>
            <w:rStyle w:val="Hyperlink"/>
          </w:rPr>
          <w:t>markt.wolnzach@wolnzach.de</w:t>
        </w:r>
      </w:hyperlink>
    </w:p>
    <w:p w:rsidR="00C27A5C" w:rsidRDefault="00C27A5C" w:rsidP="00C27A5C">
      <w:pPr>
        <w:spacing w:after="0" w:line="240" w:lineRule="auto"/>
      </w:pPr>
    </w:p>
    <w:p w:rsidR="00C27A5C" w:rsidRPr="00C27A5C" w:rsidRDefault="00915AC5" w:rsidP="00C27A5C">
      <w:pPr>
        <w:spacing w:after="0" w:line="240" w:lineRule="auto"/>
        <w:rPr>
          <w:b/>
          <w:sz w:val="24"/>
        </w:rPr>
      </w:pPr>
      <w:r>
        <w:rPr>
          <w:b/>
          <w:sz w:val="24"/>
        </w:rPr>
        <w:t>3</w:t>
      </w:r>
      <w:r w:rsidR="00C27A5C" w:rsidRPr="00C27A5C">
        <w:rPr>
          <w:b/>
          <w:sz w:val="24"/>
        </w:rPr>
        <w:t>.</w:t>
      </w:r>
      <w:r>
        <w:rPr>
          <w:b/>
          <w:sz w:val="24"/>
        </w:rPr>
        <w:t xml:space="preserve"> </w:t>
      </w:r>
      <w:r w:rsidR="00C27A5C" w:rsidRPr="00C27A5C">
        <w:rPr>
          <w:b/>
          <w:sz w:val="24"/>
        </w:rPr>
        <w:t>Kontaktdaten des Datenschutzbeauftragten</w:t>
      </w:r>
    </w:p>
    <w:p w:rsidR="00C27A5C" w:rsidRDefault="00C27A5C" w:rsidP="00C27A5C">
      <w:pPr>
        <w:spacing w:after="0" w:line="240" w:lineRule="auto"/>
      </w:pPr>
      <w:r>
        <w:t>Den Datenschutzbeauftragten de</w:t>
      </w:r>
      <w:r w:rsidR="008E02F8">
        <w:t>s</w:t>
      </w:r>
      <w:r>
        <w:t xml:space="preserve"> </w:t>
      </w:r>
      <w:r w:rsidR="008E02F8">
        <w:t>Marktes Wolnzach</w:t>
      </w:r>
      <w:r>
        <w:t xml:space="preserve"> erreichen Sie unter</w:t>
      </w:r>
      <w:r w:rsidR="00085EC0">
        <w:t>:</w:t>
      </w:r>
    </w:p>
    <w:p w:rsidR="00C27A5C" w:rsidRDefault="008E02F8" w:rsidP="00C27A5C">
      <w:pPr>
        <w:spacing w:after="0" w:line="240" w:lineRule="auto"/>
      </w:pPr>
      <w:r>
        <w:t>KommunalBIT AöR</w:t>
      </w:r>
    </w:p>
    <w:p w:rsidR="00C27A5C" w:rsidRDefault="008E02F8" w:rsidP="00C27A5C">
      <w:pPr>
        <w:spacing w:after="0" w:line="240" w:lineRule="auto"/>
      </w:pPr>
      <w:r>
        <w:t>Kaiserstr. 30</w:t>
      </w:r>
    </w:p>
    <w:p w:rsidR="00C27A5C" w:rsidRDefault="00C27A5C" w:rsidP="00C27A5C">
      <w:pPr>
        <w:spacing w:after="0" w:line="240" w:lineRule="auto"/>
      </w:pPr>
      <w:r>
        <w:t>9</w:t>
      </w:r>
      <w:r w:rsidR="008E02F8">
        <w:t>0763</w:t>
      </w:r>
      <w:r>
        <w:t xml:space="preserve"> </w:t>
      </w:r>
      <w:r w:rsidR="008E02F8">
        <w:t>Fürth</w:t>
      </w:r>
    </w:p>
    <w:p w:rsidR="00C27A5C" w:rsidRDefault="000C19A0" w:rsidP="00C27A5C">
      <w:pPr>
        <w:spacing w:after="0" w:line="240" w:lineRule="auto"/>
      </w:pPr>
      <w:r>
        <w:t xml:space="preserve">Email: </w:t>
      </w:r>
      <w:hyperlink r:id="rId9" w:history="1">
        <w:r w:rsidR="008E02F8" w:rsidRPr="00F94E5D">
          <w:rPr>
            <w:rStyle w:val="Hyperlink"/>
          </w:rPr>
          <w:t>datenschutz@kommunalbit.de</w:t>
        </w:r>
      </w:hyperlink>
      <w:r>
        <w:t xml:space="preserve"> </w:t>
      </w:r>
    </w:p>
    <w:p w:rsidR="00C27A5C" w:rsidRDefault="00C27A5C" w:rsidP="00C27A5C">
      <w:pPr>
        <w:spacing w:after="0" w:line="240" w:lineRule="auto"/>
      </w:pPr>
      <w:r>
        <w:t>Tel: 091</w:t>
      </w:r>
      <w:r w:rsidR="008E02F8">
        <w:t>1</w:t>
      </w:r>
      <w:r>
        <w:t xml:space="preserve">/ </w:t>
      </w:r>
      <w:r w:rsidR="0015328F">
        <w:t>21 777 0</w:t>
      </w:r>
    </w:p>
    <w:p w:rsidR="007D4D4B" w:rsidRDefault="007D4D4B" w:rsidP="00FB6F06">
      <w:pPr>
        <w:spacing w:after="0" w:line="240" w:lineRule="auto"/>
        <w:jc w:val="both"/>
      </w:pPr>
    </w:p>
    <w:p w:rsidR="00C27A5C" w:rsidRPr="00C27A5C" w:rsidRDefault="00915AC5" w:rsidP="00FB6F06">
      <w:pPr>
        <w:spacing w:after="0" w:line="240" w:lineRule="auto"/>
        <w:jc w:val="both"/>
        <w:rPr>
          <w:b/>
          <w:sz w:val="24"/>
        </w:rPr>
      </w:pPr>
      <w:r>
        <w:rPr>
          <w:b/>
          <w:sz w:val="24"/>
        </w:rPr>
        <w:t>4</w:t>
      </w:r>
      <w:r w:rsidR="00C27A5C" w:rsidRPr="00C27A5C">
        <w:rPr>
          <w:b/>
          <w:sz w:val="24"/>
        </w:rPr>
        <w:t>.</w:t>
      </w:r>
      <w:r>
        <w:rPr>
          <w:b/>
          <w:sz w:val="24"/>
        </w:rPr>
        <w:t xml:space="preserve"> </w:t>
      </w:r>
      <w:r w:rsidR="00C27A5C" w:rsidRPr="00C27A5C">
        <w:rPr>
          <w:b/>
          <w:sz w:val="24"/>
        </w:rPr>
        <w:t>Zweck und Rechtsgrundlagen der Datenverarbeitung</w:t>
      </w:r>
    </w:p>
    <w:p w:rsidR="00F27190" w:rsidRPr="00CC4A91" w:rsidRDefault="00404835" w:rsidP="00CC4A91">
      <w:pPr>
        <w:autoSpaceDE w:val="0"/>
        <w:autoSpaceDN w:val="0"/>
        <w:adjustRightInd w:val="0"/>
        <w:spacing w:after="0" w:line="240" w:lineRule="auto"/>
      </w:pPr>
      <w:r w:rsidRPr="00CC4A91">
        <w:t>Die Verarbeitung Ihrer personenbezogenen Daten erfolgt zum Zweck der</w:t>
      </w:r>
      <w:r w:rsidR="00CC4A91">
        <w:t xml:space="preserve"> </w:t>
      </w:r>
      <w:r w:rsidRPr="00CC4A91">
        <w:t>Versorgung mit Wasser, insbesondere der Abrechnung des Wasserverbrauchs,</w:t>
      </w:r>
      <w:r w:rsidR="00CC4A91">
        <w:t xml:space="preserve"> </w:t>
      </w:r>
      <w:r w:rsidRPr="00CC4A91">
        <w:t>sowie zum Zweck der Beseitigung Ihres Abwassers, insbesondere der Abrechnung</w:t>
      </w:r>
      <w:r w:rsidR="00CC4A91">
        <w:t xml:space="preserve"> </w:t>
      </w:r>
      <w:r w:rsidRPr="00CC4A91">
        <w:t>der diesbezüglichen Gebühren.</w:t>
      </w:r>
    </w:p>
    <w:p w:rsidR="00CC4A91" w:rsidRPr="00CC4A91" w:rsidRDefault="00CC4A91" w:rsidP="00404835">
      <w:pPr>
        <w:spacing w:after="0" w:line="240" w:lineRule="auto"/>
        <w:jc w:val="both"/>
      </w:pPr>
    </w:p>
    <w:p w:rsidR="00CC4A91" w:rsidRPr="00CC4A91" w:rsidRDefault="00CC4A91" w:rsidP="00CC4A91">
      <w:pPr>
        <w:autoSpaceDE w:val="0"/>
        <w:autoSpaceDN w:val="0"/>
        <w:adjustRightInd w:val="0"/>
        <w:spacing w:after="0" w:line="240" w:lineRule="auto"/>
      </w:pPr>
      <w:r w:rsidRPr="00CC4A91">
        <w:t>Rechtsgrundlage für die Datenverarbeitung im Rahmen der Versorgung mit Wasser</w:t>
      </w:r>
      <w:r>
        <w:t xml:space="preserve"> </w:t>
      </w:r>
      <w:r w:rsidRPr="00CC4A91">
        <w:t xml:space="preserve">ist dabei Art. 6 Abs. 1 </w:t>
      </w:r>
      <w:r>
        <w:t>c) und e)</w:t>
      </w:r>
      <w:r w:rsidRPr="00CC4A91">
        <w:t xml:space="preserve"> DS-GVO in Verbindung mit </w:t>
      </w:r>
      <w:r w:rsidR="00F61256">
        <w:t>der Beitrags- und Gebührensatzung zur Wasserabgabesatzung und der Beitrags- und Gebührensatzung zur Entwässerungssatzung</w:t>
      </w:r>
      <w:r w:rsidRPr="00CC4A91">
        <w:t>.</w:t>
      </w:r>
      <w:r>
        <w:t xml:space="preserve"> </w:t>
      </w:r>
      <w:r w:rsidRPr="00CC4A91">
        <w:t>Rechtsgrundlage im Rahmen der Abwasserbes</w:t>
      </w:r>
      <w:r>
        <w:t>eitigung ist Art. 6 Abs. 1 c)</w:t>
      </w:r>
      <w:r w:rsidR="00762036">
        <w:t xml:space="preserve"> </w:t>
      </w:r>
      <w:r w:rsidRPr="00CC4A91">
        <w:t>und e</w:t>
      </w:r>
      <w:r>
        <w:t>)</w:t>
      </w:r>
      <w:r w:rsidRPr="00CC4A91">
        <w:t xml:space="preserve"> DSGVO, § 56 Wasserhaushaltsgesetz (WHG) in Verbindung mit den jeweils</w:t>
      </w:r>
      <w:r>
        <w:t xml:space="preserve"> </w:t>
      </w:r>
      <w:r w:rsidRPr="00CC4A91">
        <w:t>geltenden landesrechtlichen und kommunalen Vorschriften.</w:t>
      </w:r>
    </w:p>
    <w:p w:rsidR="00CC4A91" w:rsidRDefault="00CC4A91" w:rsidP="00404835">
      <w:pPr>
        <w:spacing w:after="0" w:line="240" w:lineRule="auto"/>
        <w:jc w:val="both"/>
        <w:rPr>
          <w:b/>
          <w:sz w:val="24"/>
        </w:rPr>
      </w:pPr>
    </w:p>
    <w:p w:rsidR="00992DAB" w:rsidRPr="00C27A5C" w:rsidRDefault="00915AC5" w:rsidP="00992DAB">
      <w:pPr>
        <w:spacing w:after="0" w:line="240" w:lineRule="auto"/>
        <w:jc w:val="both"/>
        <w:rPr>
          <w:b/>
          <w:sz w:val="24"/>
        </w:rPr>
      </w:pPr>
      <w:r>
        <w:rPr>
          <w:b/>
          <w:sz w:val="24"/>
        </w:rPr>
        <w:t>5</w:t>
      </w:r>
      <w:r w:rsidR="009A25C8">
        <w:rPr>
          <w:b/>
          <w:sz w:val="24"/>
        </w:rPr>
        <w:t xml:space="preserve">. </w:t>
      </w:r>
      <w:r w:rsidR="00992DAB">
        <w:rPr>
          <w:b/>
          <w:sz w:val="24"/>
        </w:rPr>
        <w:t>Empfänger oder Kategorien von E</w:t>
      </w:r>
      <w:r w:rsidR="007D2EFD">
        <w:rPr>
          <w:b/>
          <w:sz w:val="24"/>
        </w:rPr>
        <w:t>mpfängern der personenbezogenen Daten</w:t>
      </w:r>
    </w:p>
    <w:p w:rsidR="00E3146D" w:rsidRDefault="00E3146D" w:rsidP="00F27190">
      <w:pPr>
        <w:spacing w:after="0" w:line="240" w:lineRule="auto"/>
      </w:pPr>
      <w:r>
        <w:t xml:space="preserve">Mitarbeiter des </w:t>
      </w:r>
      <w:r w:rsidR="00404835">
        <w:t>Steueramtes</w:t>
      </w:r>
      <w:r>
        <w:t xml:space="preserve"> des Marktes Wolnzach</w:t>
      </w:r>
    </w:p>
    <w:p w:rsidR="00F27190" w:rsidRDefault="00F27190" w:rsidP="00F27190">
      <w:pPr>
        <w:spacing w:after="0" w:line="240" w:lineRule="auto"/>
        <w:jc w:val="both"/>
      </w:pPr>
    </w:p>
    <w:p w:rsidR="007D2EFD" w:rsidRDefault="00915AC5" w:rsidP="00FB6F06">
      <w:pPr>
        <w:spacing w:after="0" w:line="240" w:lineRule="auto"/>
        <w:jc w:val="both"/>
        <w:rPr>
          <w:b/>
          <w:sz w:val="24"/>
          <w:szCs w:val="24"/>
        </w:rPr>
      </w:pPr>
      <w:r>
        <w:rPr>
          <w:b/>
          <w:sz w:val="24"/>
        </w:rPr>
        <w:t>6</w:t>
      </w:r>
      <w:r w:rsidR="00527FED" w:rsidRPr="00527FED">
        <w:rPr>
          <w:b/>
          <w:sz w:val="24"/>
        </w:rPr>
        <w:t>.</w:t>
      </w:r>
      <w:r>
        <w:rPr>
          <w:b/>
          <w:sz w:val="24"/>
        </w:rPr>
        <w:t xml:space="preserve"> </w:t>
      </w:r>
      <w:r w:rsidR="007D2EFD">
        <w:rPr>
          <w:b/>
          <w:sz w:val="24"/>
        </w:rPr>
        <w:t xml:space="preserve">Dauer der Speicherung Ihrer </w:t>
      </w:r>
      <w:r w:rsidR="007D2EFD" w:rsidRPr="007D2EFD">
        <w:rPr>
          <w:b/>
          <w:sz w:val="24"/>
          <w:szCs w:val="24"/>
        </w:rPr>
        <w:t xml:space="preserve">personenbezogenen Daten </w:t>
      </w:r>
    </w:p>
    <w:p w:rsidR="00CC4A91" w:rsidRPr="006B2FAE" w:rsidRDefault="00CC4A91" w:rsidP="00CC4A91">
      <w:pPr>
        <w:autoSpaceDE w:val="0"/>
        <w:autoSpaceDN w:val="0"/>
        <w:adjustRightInd w:val="0"/>
        <w:spacing w:after="0" w:line="240" w:lineRule="auto"/>
        <w:rPr>
          <w:rFonts w:cstheme="minorHAnsi"/>
        </w:rPr>
      </w:pPr>
      <w:r w:rsidRPr="006B2FAE">
        <w:rPr>
          <w:rFonts w:cstheme="minorHAnsi"/>
        </w:rPr>
        <w:t xml:space="preserve">Die Daten </w:t>
      </w:r>
      <w:r>
        <w:rPr>
          <w:rFonts w:cstheme="minorHAnsi"/>
        </w:rPr>
        <w:t>werden</w:t>
      </w:r>
      <w:r w:rsidRPr="006B2FAE">
        <w:rPr>
          <w:rFonts w:cstheme="minorHAnsi"/>
        </w:rPr>
        <w:t xml:space="preserve"> nach Beendigung des </w:t>
      </w:r>
      <w:r w:rsidR="00F61256">
        <w:rPr>
          <w:rFonts w:cstheme="minorHAnsi"/>
        </w:rPr>
        <w:t>Wasserbezugs bzw. der Abwasserbeseitigung</w:t>
      </w:r>
      <w:r>
        <w:rPr>
          <w:rFonts w:cstheme="minorHAnsi"/>
        </w:rPr>
        <w:t xml:space="preserve"> gelöscht.</w:t>
      </w:r>
    </w:p>
    <w:p w:rsidR="00CC4A91" w:rsidRDefault="00CC4A91" w:rsidP="00CC4A91">
      <w:pPr>
        <w:autoSpaceDE w:val="0"/>
        <w:autoSpaceDN w:val="0"/>
        <w:adjustRightInd w:val="0"/>
        <w:spacing w:after="0" w:line="240" w:lineRule="auto"/>
        <w:rPr>
          <w:rFonts w:cstheme="minorHAnsi"/>
        </w:rPr>
      </w:pPr>
      <w:r>
        <w:rPr>
          <w:rFonts w:cstheme="minorHAnsi"/>
        </w:rPr>
        <w:t>Abrechnungsdaten dürfen</w:t>
      </w:r>
      <w:r w:rsidRPr="006B2FAE">
        <w:rPr>
          <w:rFonts w:cstheme="minorHAnsi"/>
        </w:rPr>
        <w:t xml:space="preserve"> nicht vor Ablauf der</w:t>
      </w:r>
      <w:r>
        <w:rPr>
          <w:rFonts w:cstheme="minorHAnsi"/>
        </w:rPr>
        <w:t xml:space="preserve"> </w:t>
      </w:r>
      <w:r w:rsidRPr="006B2FAE">
        <w:rPr>
          <w:rFonts w:cstheme="minorHAnsi"/>
        </w:rPr>
        <w:t>fünfjährigen (öffentlich-rechtlichen) Zahlungsverjährung</w:t>
      </w:r>
      <w:r>
        <w:rPr>
          <w:rFonts w:cstheme="minorHAnsi"/>
        </w:rPr>
        <w:t xml:space="preserve"> </w:t>
      </w:r>
      <w:r w:rsidRPr="006B2FAE">
        <w:rPr>
          <w:rFonts w:cstheme="minorHAnsi"/>
        </w:rPr>
        <w:t>gelöscht werden (Art. 13 Abs. 1 Nr. 5 Buchst a KAG i. V. mit § 228 Abgabenordnun</w:t>
      </w:r>
      <w:r w:rsidR="00F61256">
        <w:rPr>
          <w:rFonts w:cstheme="minorHAnsi"/>
        </w:rPr>
        <w:t>g</w:t>
      </w:r>
      <w:r w:rsidRPr="006B2FAE">
        <w:rPr>
          <w:rFonts w:cstheme="minorHAnsi"/>
        </w:rPr>
        <w:t>).</w:t>
      </w:r>
      <w:r>
        <w:rPr>
          <w:rFonts w:cstheme="minorHAnsi"/>
        </w:rPr>
        <w:t xml:space="preserve"> </w:t>
      </w:r>
      <w:r w:rsidRPr="006B2FAE">
        <w:rPr>
          <w:rFonts w:cstheme="minorHAnsi"/>
        </w:rPr>
        <w:t>Zu beachten ist ferner die sechsjährige Aufbewahrungspflicht für Belege</w:t>
      </w:r>
      <w:r>
        <w:rPr>
          <w:rFonts w:cstheme="minorHAnsi"/>
        </w:rPr>
        <w:t xml:space="preserve"> </w:t>
      </w:r>
      <w:r w:rsidRPr="00762036">
        <w:rPr>
          <w:rFonts w:cstheme="minorHAnsi"/>
        </w:rPr>
        <w:t xml:space="preserve">(§ 37 Abs. 1 S. 1 Nr. 7 </w:t>
      </w:r>
      <w:proofErr w:type="spellStart"/>
      <w:r w:rsidRPr="00762036">
        <w:rPr>
          <w:rFonts w:cstheme="minorHAnsi"/>
        </w:rPr>
        <w:t>i.V.m</w:t>
      </w:r>
      <w:proofErr w:type="spellEnd"/>
      <w:r w:rsidR="00F61256" w:rsidRPr="00762036">
        <w:rPr>
          <w:rFonts w:cstheme="minorHAnsi"/>
        </w:rPr>
        <w:t xml:space="preserve">. § 82 Abs. 2 Sätze 2- 4 </w:t>
      </w:r>
      <w:proofErr w:type="spellStart"/>
      <w:r w:rsidR="00F61256" w:rsidRPr="00762036">
        <w:rPr>
          <w:rFonts w:cstheme="minorHAnsi"/>
        </w:rPr>
        <w:t>KommHV</w:t>
      </w:r>
      <w:proofErr w:type="spellEnd"/>
      <w:r w:rsidR="00F61256" w:rsidRPr="00762036">
        <w:rPr>
          <w:rFonts w:cstheme="minorHAnsi"/>
        </w:rPr>
        <w:t>).</w:t>
      </w:r>
    </w:p>
    <w:p w:rsidR="00CC4A91" w:rsidRDefault="00CC4A91" w:rsidP="00FB6F06">
      <w:pPr>
        <w:spacing w:after="0" w:line="240" w:lineRule="auto"/>
        <w:rPr>
          <w:b/>
          <w:sz w:val="24"/>
        </w:rPr>
      </w:pPr>
    </w:p>
    <w:p w:rsidR="00A16A5F" w:rsidRDefault="00915AC5" w:rsidP="00FB6F06">
      <w:pPr>
        <w:spacing w:after="0" w:line="240" w:lineRule="auto"/>
        <w:rPr>
          <w:b/>
          <w:sz w:val="24"/>
        </w:rPr>
      </w:pPr>
      <w:r>
        <w:rPr>
          <w:b/>
          <w:sz w:val="24"/>
        </w:rPr>
        <w:t>7</w:t>
      </w:r>
      <w:r w:rsidR="00F52C12" w:rsidRPr="00F52C12">
        <w:rPr>
          <w:b/>
          <w:sz w:val="24"/>
        </w:rPr>
        <w:t>.</w:t>
      </w:r>
      <w:r>
        <w:rPr>
          <w:b/>
          <w:sz w:val="24"/>
        </w:rPr>
        <w:t xml:space="preserve"> </w:t>
      </w:r>
      <w:r w:rsidR="00F52C12" w:rsidRPr="00F52C12">
        <w:rPr>
          <w:b/>
          <w:sz w:val="24"/>
        </w:rPr>
        <w:t>Betroffenenrechte</w:t>
      </w:r>
    </w:p>
    <w:p w:rsidR="00583514" w:rsidRDefault="00583514" w:rsidP="00583514">
      <w:pPr>
        <w:spacing w:after="0" w:line="240" w:lineRule="auto"/>
        <w:jc w:val="both"/>
      </w:pPr>
      <w:r>
        <w:t>Nach der Datenschutz-Grundverordnung stehen Ihnen folgende Rechte zu:</w:t>
      </w:r>
    </w:p>
    <w:p w:rsidR="00583514" w:rsidRDefault="00583514" w:rsidP="00583514">
      <w:pPr>
        <w:spacing w:after="0" w:line="240" w:lineRule="auto"/>
        <w:jc w:val="both"/>
      </w:pPr>
    </w:p>
    <w:p w:rsidR="00583514" w:rsidRDefault="00583514" w:rsidP="00583514">
      <w:pPr>
        <w:pStyle w:val="Listenabsatz"/>
        <w:numPr>
          <w:ilvl w:val="0"/>
          <w:numId w:val="2"/>
        </w:numPr>
        <w:spacing w:after="0" w:line="240" w:lineRule="auto"/>
        <w:jc w:val="both"/>
      </w:pPr>
      <w:r>
        <w:t>Werden Ihre personenbezogenen Daten verarbeitet, so haben Sie das Recht Auskunft über die zu Ihrer Person gespeicherten Daten zu erhalten (Art. 15 DSGVO).</w:t>
      </w:r>
    </w:p>
    <w:p w:rsidR="00583514" w:rsidRDefault="00583514" w:rsidP="00583514">
      <w:pPr>
        <w:pStyle w:val="Listenabsatz"/>
        <w:numPr>
          <w:ilvl w:val="0"/>
          <w:numId w:val="2"/>
        </w:numPr>
        <w:spacing w:after="0" w:line="240" w:lineRule="auto"/>
        <w:jc w:val="both"/>
      </w:pPr>
      <w:r>
        <w:lastRenderedPageBreak/>
        <w:t>Sollten unrichtige personenbezogene Daten verarbeitet werden, steht Ihnen ein Recht auf Berichtigung zu. (Art. 16 DSGVO).</w:t>
      </w:r>
    </w:p>
    <w:p w:rsidR="00583514" w:rsidRDefault="00583514" w:rsidP="00583514">
      <w:pPr>
        <w:pStyle w:val="Listenabsatz"/>
        <w:numPr>
          <w:ilvl w:val="0"/>
          <w:numId w:val="2"/>
        </w:numPr>
        <w:spacing w:after="0" w:line="240" w:lineRule="auto"/>
        <w:jc w:val="both"/>
      </w:pPr>
      <w:r>
        <w:t>Liegen die gesetzlichen Voraussetzungen vor, so können Sie die Löschung oder Einschränkung der Verarbeitung verlangen sowie Widerspruch gegen die Verarbeitung einlegen (Art. 17, 18 und 21 DSGVO).</w:t>
      </w:r>
    </w:p>
    <w:p w:rsidR="00583514" w:rsidRDefault="00583514" w:rsidP="00583514">
      <w:pPr>
        <w:pStyle w:val="Listenabsatz"/>
        <w:numPr>
          <w:ilvl w:val="0"/>
          <w:numId w:val="2"/>
        </w:numPr>
        <w:spacing w:after="0" w:line="240" w:lineRule="auto"/>
        <w:jc w:val="both"/>
      </w:pPr>
      <w: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8C7F33" w:rsidRDefault="008C7F33" w:rsidP="008C7F33">
      <w:pPr>
        <w:spacing w:after="0" w:line="240" w:lineRule="auto"/>
      </w:pPr>
    </w:p>
    <w:p w:rsidR="008C7F33" w:rsidRDefault="008C7F33" w:rsidP="008C7F33">
      <w:pPr>
        <w:spacing w:after="0" w:line="240" w:lineRule="auto"/>
      </w:pPr>
      <w:r>
        <w:t>Sollten Sie von Ihren oben genannten Rechten Gebrauch machen, prüft die öffentliche Stelle, ob die gesetzlichen Voraussetzungen hierfür erfüllt sind.</w:t>
      </w:r>
      <w:r w:rsidRPr="00F33BE3">
        <w:t xml:space="preserve"> </w:t>
      </w:r>
      <w:r>
        <w:t xml:space="preserve">Mit Beschwerden können Sie sich auch an den Bayerischen Landesbeauftragten für den Datenschutz wenden. </w:t>
      </w:r>
    </w:p>
    <w:p w:rsidR="008C7F33" w:rsidRDefault="008C7F33" w:rsidP="008C7F33">
      <w:pPr>
        <w:spacing w:after="0" w:line="240" w:lineRule="auto"/>
      </w:pPr>
    </w:p>
    <w:p w:rsidR="008C7F33" w:rsidRDefault="008C7F33" w:rsidP="008C7F33">
      <w:pPr>
        <w:spacing w:after="0" w:line="240" w:lineRule="auto"/>
        <w:jc w:val="center"/>
      </w:pPr>
      <w:r>
        <w:t>Der Bayerische Landesbeauftragte für Datenschutz</w:t>
      </w:r>
    </w:p>
    <w:p w:rsidR="008C7F33" w:rsidRDefault="008C7F33" w:rsidP="008C7F33">
      <w:pPr>
        <w:spacing w:after="0" w:line="240" w:lineRule="auto"/>
        <w:jc w:val="center"/>
      </w:pPr>
      <w:r>
        <w:t>Postfach 22 12 19, 80502 München (Postanschrift)</w:t>
      </w:r>
    </w:p>
    <w:p w:rsidR="008C7F33" w:rsidRDefault="008C7F33" w:rsidP="008C7F33">
      <w:pPr>
        <w:spacing w:after="0" w:line="240" w:lineRule="auto"/>
        <w:jc w:val="center"/>
      </w:pPr>
      <w:r>
        <w:t>Wagmüllerstr. 18, 80538 München (Hausanschrift)</w:t>
      </w:r>
    </w:p>
    <w:p w:rsidR="008C7F33" w:rsidRDefault="008C7F33" w:rsidP="008C7F33">
      <w:pPr>
        <w:spacing w:after="0" w:line="240" w:lineRule="auto"/>
        <w:jc w:val="center"/>
      </w:pPr>
      <w:r>
        <w:t>Tel: 089/212672-0</w:t>
      </w:r>
    </w:p>
    <w:p w:rsidR="008C7F33" w:rsidRDefault="008C7F33" w:rsidP="008C7F33">
      <w:pPr>
        <w:spacing w:after="0" w:line="240" w:lineRule="auto"/>
        <w:jc w:val="center"/>
      </w:pPr>
      <w:r>
        <w:t>Fax: 089/21672-50</w:t>
      </w:r>
    </w:p>
    <w:p w:rsidR="008C7F33" w:rsidRPr="00EA2FDE" w:rsidRDefault="008C7F33" w:rsidP="008C7F33">
      <w:pPr>
        <w:spacing w:after="0" w:line="240" w:lineRule="auto"/>
        <w:jc w:val="center"/>
        <w:rPr>
          <w:lang w:val="en-US"/>
        </w:rPr>
      </w:pPr>
      <w:r w:rsidRPr="00EA2FDE">
        <w:rPr>
          <w:lang w:val="en-US"/>
        </w:rPr>
        <w:t xml:space="preserve">Email: </w:t>
      </w:r>
      <w:hyperlink r:id="rId10" w:history="1">
        <w:r w:rsidRPr="00EA2FDE">
          <w:rPr>
            <w:rStyle w:val="Hyperlink"/>
            <w:lang w:val="en-US"/>
          </w:rPr>
          <w:t>poststelle@datenschutz-bayern.de</w:t>
        </w:r>
      </w:hyperlink>
    </w:p>
    <w:p w:rsidR="008C7F33" w:rsidRPr="00EA2FDE" w:rsidRDefault="008C7F33" w:rsidP="008C7F33">
      <w:pPr>
        <w:spacing w:after="0" w:line="240" w:lineRule="auto"/>
        <w:jc w:val="center"/>
        <w:rPr>
          <w:lang w:val="en-US"/>
        </w:rPr>
      </w:pPr>
      <w:r w:rsidRPr="00EA2FDE">
        <w:rPr>
          <w:lang w:val="en-US"/>
        </w:rPr>
        <w:t xml:space="preserve">Internet: </w:t>
      </w:r>
      <w:hyperlink r:id="rId11" w:history="1">
        <w:r w:rsidRPr="00EA2FDE">
          <w:rPr>
            <w:rStyle w:val="Hyperlink"/>
            <w:lang w:val="en-US"/>
          </w:rPr>
          <w:t>www.datenschutz-bayern.de</w:t>
        </w:r>
      </w:hyperlink>
    </w:p>
    <w:p w:rsidR="008C7F33" w:rsidRPr="00EA2FDE" w:rsidRDefault="008C7F33" w:rsidP="00FB6F06">
      <w:pPr>
        <w:spacing w:after="0" w:line="240" w:lineRule="auto"/>
        <w:rPr>
          <w:b/>
          <w:sz w:val="24"/>
          <w:lang w:val="en-US"/>
        </w:rPr>
      </w:pPr>
    </w:p>
    <w:p w:rsidR="007D2EFD" w:rsidRPr="00421E84" w:rsidRDefault="004E1796" w:rsidP="007D2EFD">
      <w:pPr>
        <w:spacing w:after="0" w:line="240" w:lineRule="auto"/>
        <w:jc w:val="both"/>
        <w:rPr>
          <w:b/>
        </w:rPr>
      </w:pPr>
      <w:r>
        <w:rPr>
          <w:b/>
        </w:rPr>
        <w:t>8</w:t>
      </w:r>
      <w:r w:rsidR="007D2EFD" w:rsidRPr="00421E84">
        <w:rPr>
          <w:b/>
        </w:rPr>
        <w:t>.</w:t>
      </w:r>
      <w:r w:rsidR="00915AC5">
        <w:rPr>
          <w:b/>
        </w:rPr>
        <w:t xml:space="preserve"> </w:t>
      </w:r>
      <w:r w:rsidR="007D2EFD">
        <w:rPr>
          <w:b/>
        </w:rPr>
        <w:t>Pflicht zur Bereitstellung der Daten</w:t>
      </w:r>
    </w:p>
    <w:p w:rsidR="005E17BB" w:rsidRPr="00421E84" w:rsidRDefault="00F27190" w:rsidP="00CC4A91">
      <w:pPr>
        <w:spacing w:after="0" w:line="240" w:lineRule="auto"/>
        <w:jc w:val="both"/>
      </w:pPr>
      <w:r w:rsidRPr="00F27190">
        <w:t xml:space="preserve">Sie sind dazu verpflichtet, Ihre Daten anzugeben. Diese Verpflichtung ergibt sich aus </w:t>
      </w:r>
      <w:r w:rsidR="00CC4A91">
        <w:t xml:space="preserve">den einschlägigen gesetzlichen Vorschriften. Ohne die Angabe Ihrer Daten kann </w:t>
      </w:r>
      <w:r w:rsidR="00F61256">
        <w:t>die</w:t>
      </w:r>
      <w:r w:rsidR="00CC4A91">
        <w:t xml:space="preserve"> Wasserversorgung bzw. Entsorgung Ihres Abwassers nicht begründ</w:t>
      </w:r>
      <w:bookmarkStart w:id="0" w:name="_GoBack"/>
      <w:bookmarkEnd w:id="0"/>
      <w:r w:rsidR="00CC4A91">
        <w:t>et werden.</w:t>
      </w:r>
    </w:p>
    <w:sectPr w:rsidR="005E17BB" w:rsidRPr="00421E84" w:rsidSect="00FB6F06">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3749E"/>
    <w:multiLevelType w:val="hybridMultilevel"/>
    <w:tmpl w:val="21B80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4B"/>
    <w:rsid w:val="00085EC0"/>
    <w:rsid w:val="000B71A7"/>
    <w:rsid w:val="000C19A0"/>
    <w:rsid w:val="0015328F"/>
    <w:rsid w:val="002A6D11"/>
    <w:rsid w:val="002B6849"/>
    <w:rsid w:val="00334DE8"/>
    <w:rsid w:val="00404835"/>
    <w:rsid w:val="00421E84"/>
    <w:rsid w:val="004A0ED3"/>
    <w:rsid w:val="004C24BD"/>
    <w:rsid w:val="004E1796"/>
    <w:rsid w:val="004F379D"/>
    <w:rsid w:val="00503978"/>
    <w:rsid w:val="00527FED"/>
    <w:rsid w:val="00530371"/>
    <w:rsid w:val="00546E34"/>
    <w:rsid w:val="00583514"/>
    <w:rsid w:val="005E17BB"/>
    <w:rsid w:val="00641D8A"/>
    <w:rsid w:val="00653D1E"/>
    <w:rsid w:val="006651E5"/>
    <w:rsid w:val="00732D20"/>
    <w:rsid w:val="00762036"/>
    <w:rsid w:val="007B1009"/>
    <w:rsid w:val="007D2EFD"/>
    <w:rsid w:val="007D4D4B"/>
    <w:rsid w:val="008C7F33"/>
    <w:rsid w:val="008D5B30"/>
    <w:rsid w:val="008E02F8"/>
    <w:rsid w:val="008F3749"/>
    <w:rsid w:val="00915AC5"/>
    <w:rsid w:val="00943662"/>
    <w:rsid w:val="00992DAB"/>
    <w:rsid w:val="009A25C8"/>
    <w:rsid w:val="009D4BCD"/>
    <w:rsid w:val="00A16A5F"/>
    <w:rsid w:val="00A449CA"/>
    <w:rsid w:val="00A5042A"/>
    <w:rsid w:val="00AB2130"/>
    <w:rsid w:val="00BC7488"/>
    <w:rsid w:val="00C27A5C"/>
    <w:rsid w:val="00CC4A91"/>
    <w:rsid w:val="00CE3B56"/>
    <w:rsid w:val="00CF0991"/>
    <w:rsid w:val="00D7439F"/>
    <w:rsid w:val="00E3146D"/>
    <w:rsid w:val="00EA2FDE"/>
    <w:rsid w:val="00F27190"/>
    <w:rsid w:val="00F52C12"/>
    <w:rsid w:val="00F54F24"/>
    <w:rsid w:val="00F61256"/>
    <w:rsid w:val="00FA4534"/>
    <w:rsid w:val="00FB6F06"/>
    <w:rsid w:val="00FE18F0"/>
    <w:rsid w:val="00FE7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C56A"/>
  <w15:docId w15:val="{68F43583-3E55-4AAE-9869-60BF889F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D4D4B"/>
    <w:rPr>
      <w:color w:val="0563C1" w:themeColor="hyperlink"/>
      <w:u w:val="single"/>
    </w:rPr>
  </w:style>
  <w:style w:type="paragraph" w:styleId="Sprechblasentext">
    <w:name w:val="Balloon Text"/>
    <w:basedOn w:val="Standard"/>
    <w:link w:val="SprechblasentextZchn"/>
    <w:uiPriority w:val="99"/>
    <w:semiHidden/>
    <w:unhideWhenUsed/>
    <w:rsid w:val="00334D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4DE8"/>
    <w:rPr>
      <w:rFonts w:ascii="Segoe UI" w:hAnsi="Segoe UI" w:cs="Segoe UI"/>
      <w:sz w:val="18"/>
      <w:szCs w:val="18"/>
    </w:rPr>
  </w:style>
  <w:style w:type="paragraph" w:customStyle="1" w:styleId="Default">
    <w:name w:val="Default"/>
    <w:rsid w:val="005E17BB"/>
    <w:pPr>
      <w:autoSpaceDE w:val="0"/>
      <w:autoSpaceDN w:val="0"/>
      <w:adjustRightInd w:val="0"/>
      <w:spacing w:after="0" w:line="240" w:lineRule="auto"/>
    </w:pPr>
    <w:rPr>
      <w:rFonts w:ascii="Century Gothic" w:hAnsi="Century Gothic" w:cs="Century Gothic"/>
      <w:color w:val="000000"/>
      <w:sz w:val="24"/>
      <w:szCs w:val="24"/>
    </w:rPr>
  </w:style>
  <w:style w:type="paragraph" w:styleId="Listenabsatz">
    <w:name w:val="List Paragraph"/>
    <w:basedOn w:val="Standard"/>
    <w:uiPriority w:val="34"/>
    <w:qFormat/>
    <w:rsid w:val="008C7F33"/>
    <w:pPr>
      <w:ind w:left="720"/>
      <w:contextualSpacing/>
    </w:pPr>
  </w:style>
  <w:style w:type="paragraph" w:styleId="StandardWeb">
    <w:name w:val="Normal (Web)"/>
    <w:basedOn w:val="Standard"/>
    <w:uiPriority w:val="99"/>
    <w:semiHidden/>
    <w:unhideWhenUsed/>
    <w:rsid w:val="009A25C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308">
      <w:bodyDiv w:val="1"/>
      <w:marLeft w:val="0"/>
      <w:marRight w:val="0"/>
      <w:marTop w:val="0"/>
      <w:marBottom w:val="0"/>
      <w:divBdr>
        <w:top w:val="none" w:sz="0" w:space="0" w:color="auto"/>
        <w:left w:val="none" w:sz="0" w:space="0" w:color="auto"/>
        <w:bottom w:val="none" w:sz="0" w:space="0" w:color="auto"/>
        <w:right w:val="none" w:sz="0" w:space="0" w:color="auto"/>
      </w:divBdr>
    </w:div>
    <w:div w:id="13267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t.wolnzach@wolnzach.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atenschutz-bayern.de" TargetMode="External"/><Relationship Id="rId5" Type="http://schemas.openxmlformats.org/officeDocument/2006/relationships/webSettings" Target="webSettings.xml"/><Relationship Id="rId10" Type="http://schemas.openxmlformats.org/officeDocument/2006/relationships/hyperlink" Target="mailto:poststelle@datenschutz-bayern.de" TargetMode="External"/><Relationship Id="rId4" Type="http://schemas.openxmlformats.org/officeDocument/2006/relationships/settings" Target="settings.xml"/><Relationship Id="rId9" Type="http://schemas.openxmlformats.org/officeDocument/2006/relationships/hyperlink" Target="mailto:datenschutz@kommunalbi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2A9A-9607-42FF-838C-509C9BD0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Mönius</dc:creator>
  <cp:lastModifiedBy>Widmann Hans</cp:lastModifiedBy>
  <cp:revision>3</cp:revision>
  <cp:lastPrinted>2018-09-11T08:50:00Z</cp:lastPrinted>
  <dcterms:created xsi:type="dcterms:W3CDTF">2019-12-02T13:03:00Z</dcterms:created>
  <dcterms:modified xsi:type="dcterms:W3CDTF">2019-12-02T13:04:00Z</dcterms:modified>
</cp:coreProperties>
</file>